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4" w:rsidRPr="005C0854" w:rsidRDefault="00CC347A" w:rsidP="00B10E84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5C0854">
        <w:rPr>
          <w:rFonts w:ascii="Times New Roman" w:hAnsi="Times New Roman"/>
          <w:sz w:val="20"/>
          <w:szCs w:val="24"/>
        </w:rPr>
        <w:t>П</w:t>
      </w:r>
      <w:r w:rsidR="00B10E84" w:rsidRPr="005C0854">
        <w:rPr>
          <w:rFonts w:ascii="Times New Roman" w:hAnsi="Times New Roman"/>
          <w:sz w:val="20"/>
          <w:szCs w:val="24"/>
        </w:rPr>
        <w:t xml:space="preserve">риложение  </w:t>
      </w:r>
      <w:r w:rsidR="007D072C" w:rsidRPr="005C0854">
        <w:rPr>
          <w:rFonts w:ascii="Times New Roman" w:hAnsi="Times New Roman"/>
          <w:sz w:val="20"/>
          <w:szCs w:val="24"/>
        </w:rPr>
        <w:t>5</w:t>
      </w:r>
      <w:bookmarkStart w:id="0" w:name="_GoBack"/>
      <w:bookmarkEnd w:id="0"/>
    </w:p>
    <w:p w:rsidR="005C0854" w:rsidRDefault="005C0854" w:rsidP="005C0854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  решению Собрания депутатов                </w:t>
      </w:r>
    </w:p>
    <w:p w:rsidR="005C0854" w:rsidRDefault="005C0854" w:rsidP="005C0854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5C0854" w:rsidRDefault="005C0854" w:rsidP="005C0854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Челябинской области</w:t>
      </w:r>
    </w:p>
    <w:p w:rsidR="005C0854" w:rsidRPr="004F3A36" w:rsidRDefault="005C0854" w:rsidP="005C08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5C0854" w:rsidRDefault="005C0854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</w:p>
    <w:p w:rsidR="00B10E84" w:rsidRDefault="00B10E84" w:rsidP="005C0854">
      <w:pPr>
        <w:pStyle w:val="a3"/>
        <w:spacing w:after="0"/>
        <w:ind w:right="-81" w:firstLine="426"/>
        <w:jc w:val="center"/>
        <w:rPr>
          <w:sz w:val="28"/>
          <w:szCs w:val="28"/>
        </w:rPr>
      </w:pPr>
      <w:r w:rsidRPr="00454B94">
        <w:rPr>
          <w:b w:val="0"/>
          <w:bCs/>
          <w:sz w:val="20"/>
          <w:szCs w:val="20"/>
        </w:rPr>
        <w:t xml:space="preserve">Перечень имущества </w:t>
      </w:r>
      <w:r w:rsidR="00454B94" w:rsidRPr="00454B94">
        <w:rPr>
          <w:b w:val="0"/>
          <w:bCs/>
          <w:sz w:val="20"/>
          <w:szCs w:val="20"/>
        </w:rPr>
        <w:t>муниципального образования Карталинског</w:t>
      </w:r>
      <w:r w:rsidR="00454B94">
        <w:rPr>
          <w:b w:val="0"/>
          <w:bCs/>
          <w:sz w:val="20"/>
          <w:szCs w:val="20"/>
        </w:rPr>
        <w:t>о</w:t>
      </w:r>
      <w:r w:rsidR="00454B94" w:rsidRPr="00454B94">
        <w:rPr>
          <w:b w:val="0"/>
          <w:bCs/>
          <w:sz w:val="20"/>
          <w:szCs w:val="20"/>
        </w:rPr>
        <w:t xml:space="preserve"> муниципального округа Челябинской области</w:t>
      </w:r>
    </w:p>
    <w:tbl>
      <w:tblPr>
        <w:tblW w:w="10296" w:type="dxa"/>
        <w:tblLayout w:type="fixed"/>
        <w:tblLook w:val="04A0"/>
      </w:tblPr>
      <w:tblGrid>
        <w:gridCol w:w="562"/>
        <w:gridCol w:w="993"/>
        <w:gridCol w:w="1842"/>
        <w:gridCol w:w="2410"/>
        <w:gridCol w:w="851"/>
        <w:gridCol w:w="1134"/>
        <w:gridCol w:w="1134"/>
        <w:gridCol w:w="1134"/>
        <w:gridCol w:w="236"/>
      </w:tblGrid>
      <w:tr w:rsidR="00BC3D11" w:rsidRPr="00BC3D11" w:rsidTr="00BC3D11">
        <w:trPr>
          <w:gridAfter w:val="1"/>
          <w:wAfter w:w="236" w:type="dxa"/>
          <w:trHeight w:val="6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Характеристики (площадь/ протяженность)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Балансовая стоимость,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Остаточная стоимость, руб. </w:t>
            </w:r>
          </w:p>
        </w:tc>
      </w:tr>
      <w:tr w:rsidR="00BC3D11" w:rsidRPr="00BC3D11" w:rsidTr="00BC3D11">
        <w:trPr>
          <w:trHeight w:val="10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1.01010203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(Дом культуры)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ул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адовая,1А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1129545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1129545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1.01010204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(клуб)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с. Новониколаевка 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Центральная 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1.01010208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(библиотека)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ул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адовая,9А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74:08:4702039:321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171387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1.01010210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 здание (дом бытовых услуг)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ул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адовая,9Б (администрация)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730570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(бывшая школа/ПЧ)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овониколаевка ул.Школьная д.27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74:08:3201001:1321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1174546,69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1174546,69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ул.Школьная дом 12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369605,53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369605,53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ул.Школьная дом 12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362930,94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362930,94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4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ул.Родниковая д11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335050,82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335050,82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4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ул.Школьная д.10 кв.4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367936,88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367936,88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умак ул.Станционная д.15кв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74:08:3601001:56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395026,06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395026,06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8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асфальтовым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Мичуринский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Школьная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асфальтовым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ул. Садовая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асфальтовым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ул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олодежная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ул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ул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6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пер Береговой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 Мичуринский пер Заречный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ул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орожная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пер Парковый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0,4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6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 Мичуринский пер Береговой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0,4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ул.Школьная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6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ул.Набережная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ул.Центральная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овониколаевка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6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ул.Новая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.А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рчалы остановочный пункт ул. Железнодорожная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8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ирьял остановочный пункт ул.Сиреневая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умак обгонный пункт ул.Станционная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умак обгонный пункт ул.Лесная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 покрытие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межпоселковая)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умак обгонный пункт ул.Линейная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12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5390 м на северо-запад от ориентира по адресу: Челябинская область, Карталинский район, село Новониколаевка, улица Центральная,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6,2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5320 м на северо-запад от ориентира по адресу: Челябинская область, Карталинский район, село Новониколаевка, улица Новая, 12-2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6,2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2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680,00 м на северо-запад от ориентира по адресу: Челябинская область, Карталинский район, село Новониколаевка, улица Школьная,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0,8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74:08:5801007:483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12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 метров на северо-запад от ориентира по адресу: Челябинская область, Карталинский район, село Новониколаевка, улица Школьная,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0,5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14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4070 м на северо-восток от ориентира по адресу: Челябинская область, Карталинский район, поселок Мичуринский, улица Школьная, 21А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8,3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11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3940,00 м на северо-восток от ориентира по адресу: Челябинская область, Карталинский район, поселок Мичуринский, улица Садовая, 2-1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8,3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74:08:0000000:3351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1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 3420 м на северо-запад от ориентира по адресу: Челябинская область, Карталинский район, село Новониколаевка, улица Школьная,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9,8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74:08:5801006:606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1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грунтовым покрытием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 3700 м на северо-запад от ориентира по адресу: Челябинская область, Карталинский район, село Новониколаевка, улица Новая, 16-2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9,8км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74:08:5801006:607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3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Скважина№89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село Новониколаевка, улица Центральная, сооружение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74:08:5801007:152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209344,8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Скважина 360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Мичуринский,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Школьная, 1 "В"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16795,6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Новониколаевка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3848316,6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3848316,6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9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ичуринский,от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здания котельной до жилого дома по улице Школьная,22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881471,09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881471,09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8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Наружный газопровод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р-н,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Мичуринский,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Молодежная,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74670,66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74670,66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1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Газовая котельная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село Новониколаевка, улица Полевая, дом 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579030,5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579030,5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Теплотрасса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овониколаевка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74:08:35001001:397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4203339,24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4203339,24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павшим участникам 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Мичуринский,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Садовая,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павшим участникам 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с Новониколаевка,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Земельный участо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 метров на юго-запад от ориентира – жилой дом по адресу: Челябинская область, Карталинский район, село Новониколаевка, улица Школьная,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31362,48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31362,48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8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п. Мичуринский, от здания котельной до жилого дома по улице Школьная,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379419,32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379419,32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9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10,00 м на север от ориентира – жилой дом по адресу: село Новониколаевка, улица Центральная,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7423896,3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7423896,3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2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210102046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 быта)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поселок Мичуринский, улица Садовая, земельный участок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361696,4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361696,4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3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к(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поселок Мичуринский, улица Садовая, земельный участок 1Д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6495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поселок Мичуринский, улица Садовая, земельный участок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457894,56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457894,56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клуб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село Новониколаевка, улица Центральная, земельный участок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252127,28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252127,28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библиотека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поселок Мичуринский, улица Садовая, земельный участок 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103782,48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103782,48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3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скважина 89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село Новониколаевка, улица Центральная, земельный участок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74:08:5801007:151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790,35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скважина 360-ю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поселок Мичуринский, улица Школьная, земельный участок 1В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2227,35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памятник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278,81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теплотрасса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село Новониколаевка, улица Школьная, земельный участок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40179,2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32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 метров на северо-восток от ориентира по адресу: Российская Федерация, Челябинская область, Карталинский район, село Новониколаевка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Вид разрешенного использования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недропользование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74:08:5801007:491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875214,2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875214,2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метров на северо-запад от ориентира по адресу: Челябинская область, Карталинский район, поселок Мичуринский, улица Садовая, 13 благоустройство территории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119,49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7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 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овониколаевка земли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сельхозназначений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2E+05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74:08:5801007:112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776379,5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776379,5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7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сельское поселение Мичуринское, село Новониколаевка, улица Полевая, земельный участок 10Б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для строительства газовой котельной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100667,62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100667,62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6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Российская Федерация, Челябинская область, муниципальный район Карталинский, сельское поселение Мичуринское, село Новониколаевка, улица Полевая, земельный участок 18А  теплая стоянка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80110,86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80110,86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2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1210 м на северо-восток от ориентира – жилой дом по адресу: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Мичуринский, улица Школьная, 9 «А» для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74:08:5801001:166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25756,41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25756,41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6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район 3420 м на северо-запад от ориентира по адресу: Челябинская область, Карталинский район, село Новониколаевка, улица Школьная, 49 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сельхоз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целей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74:08:5801006:606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51744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Челябинская область, Карталинский район 3700 м на северо-запад от ориентира по адресу: Челябинская область, Карталинский район, село Новониколаевка, улица Новая, 16-2 для сельскохозяйственных целей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74:08:5801006:607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49780,5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49780,5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2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310 м на северо-запад от ориентира – жилой дом по адресу: Челябинская область, р-н Карталинский, 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Новониколаевка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Полевая, 10-2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кладбище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74:08:5801007:165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23396,4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р-н Карталинский, с Новониколаевка,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Центральная, 17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для размещения разводящих сетей газопровода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189681,24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189681,24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,ул.Школьная ,14А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1073,28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ул.Озерная ,1Б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36,84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ул.Дорожная, 1Б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36,84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Садовая 36А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ул.Садовая,41А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ул.Школьная ,9Б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Полевая  ,11А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ул.Озерная ,3А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ул.Молодежная,1В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Садовая 10А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ул.Школьная ,21В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ул.Школьная ,17А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Садовая1 Б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овониколаевка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Новая,16А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74:08:5801007:479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ул.Новая,14А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74:08:5801007:480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ул.Школьная,33А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854,64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ул.Центральная ,22Б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896,4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ул.Полевая ,4А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74:08:3501001:721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854,64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умак ,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Станционная,15Аконтейнерная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74:08:3601001:386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854,64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ул.Родниковая,6А 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74:08:4801001:917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896,4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,ул.Школьная ,14А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ул.Озерная ,1Б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ул.Дорожная, 1Б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33332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Садовая 36А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ул.Садовая,41А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ул.Школьная ,9Б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74233,78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74233,78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Полевая  ,11А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ул.Озерная ,3А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40330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ул.Молодежная,1В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Садовая10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43940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ул.Школьная ,21В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43940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ул.Школьная ,17А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43940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Садовая1 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67738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016301188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овониколаевка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Новая,16А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овониколаевка ул.Школьная,24А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ул.Центральная ,22Б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137208,92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137208,92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умак ,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Станционная,15А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95375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ичуринский ул.Родниковая,6А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95375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7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Оборудование детской площадки в 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 ул.Школьная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 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74.08.00000002615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3409331,76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3409331,76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3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МФУлазерный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Laser 135a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3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Триммер бензиновый HUTER GGT-2500S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10950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16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210105062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Котел газовый конденсационный E.C.A FELIS (панель управления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Felis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Vister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F 11, уличный датчик AF13, горизонтальный коаксиальный дымоход L=1000мм, 10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441846,76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441846,76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210104897Ц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FOX 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FOX 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Газовый котел настенный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тип Т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LGM150/65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тип Т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LGM150/65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Системный блок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Accord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ЖК VIEWSONIC 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2.10104103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17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2.10104104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 17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Samsung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2.10104896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LENOVO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IdealPad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L340-17API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Теплообменник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HEAT EXCHANGER ASS.DUOZ 85 KW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205427,88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205427,88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ВЕНТИЛЯТОР ДЛЯ LUNA HT 1.1000 FAN RG 148/1200-3633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10924,96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Котел КОВ-80СТ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Сигнал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32647,16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32647,16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3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глубинный ЕСО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20424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глубинный 3.5 WPQ-P-99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глубинный 3.5 WPQ-P-99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3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2.1015034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Теплообменник основной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Baxi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620870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RSA 100 (95с)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92276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210105036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RSA 100 (95с)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92276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глубинный 3.5 WPQ-P-99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26960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Насос глубинный 3.5 WPQ-P-99 2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4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Триммер бензиновый HUTER GGT-2500S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2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4.16631176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PANASONIC KX-FT 932 RU 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Факс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2796,5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2.10104898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Мотопомпа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HUTER MP50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2.10104999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МФУ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лазарное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DCP-1512R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АОГВ-11.6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струйный EPSON L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9575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для газовой котельной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83310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Вентилятор котла газовой котельной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Теплообменник основной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Baxi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620870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4.16631190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Компьютер в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сборе-монитор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3A412B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LADA GRANTA седан</w:t>
            </w:r>
            <w:r w:rsidR="003A41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3A41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VIN</w:t>
            </w:r>
            <w:proofErr w:type="gramStart"/>
            <w:r w:rsidR="003A412B" w:rsidRPr="003A412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gramEnd"/>
            <w:r w:rsidR="003A412B" w:rsidRPr="003A412B">
              <w:rPr>
                <w:rFonts w:ascii="Times New Roman" w:hAnsi="Times New Roman" w:cs="Times New Roman"/>
                <w:sz w:val="16"/>
                <w:szCs w:val="16"/>
              </w:rPr>
              <w:t xml:space="preserve"> Т А 219070N0831886</w:t>
            </w:r>
            <w:r w:rsidR="003A412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A412B" w:rsidRPr="003A412B">
              <w:rPr>
                <w:rFonts w:ascii="Times New Roman" w:hAnsi="Times New Roman" w:cs="Times New Roman"/>
                <w:sz w:val="16"/>
                <w:szCs w:val="16"/>
              </w:rPr>
              <w:t>№ двигателя 4771923</w:t>
            </w:r>
            <w:r w:rsidR="003A412B">
              <w:rPr>
                <w:rFonts w:ascii="Times New Roman" w:hAnsi="Times New Roman" w:cs="Times New Roman"/>
                <w:sz w:val="16"/>
                <w:szCs w:val="16"/>
              </w:rPr>
              <w:t>, 2022 г.в.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560454,67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560454,67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2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4.10106614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книжный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4.1010615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Мебель /быткомбинат/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14699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4.1010691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Офисная мебель /из 9 предметов/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4.1010692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Набор корпусной мебели /4шкафа/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4574D9">
        <w:trPr>
          <w:trHeight w:val="3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Контейнер для ТБО (22 </w:t>
            </w:r>
            <w:proofErr w:type="spellStart"/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5015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 4шт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Библиотечный фонд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3514,79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Детская спортивная площадка 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2.101050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Счетчик электрический меркурий 231 АТ-01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3682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016301174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Пожарная сигнализация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016301175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Пожарная сигнализация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2.1010504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YERASOV AAC-100 -Активная акустическая система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2.1010510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DELL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Inspiron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3552, 15.6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210105038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Axelvox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DWS 7000HT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Микррофонная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радиосистема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Счетчик газовый ВК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6771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Микшерный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пульт BEHRINGER 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Теннисный стол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ККТ "Меркурий-115Ф с ФН-1.1/15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Электрический нагреватель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Палатка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теннисный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4.1010657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письменный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4.1010658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набор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Проектор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Acer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X117H DLP 3600Lm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Акустическая система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Sony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MHC-Y11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Акустическая система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Sony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МНС-V-11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210105028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Велотренажер Эллипсоид ST 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23500,00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210105029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Велотренажер магнитный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Stingray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 9114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16500,00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210105061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Стол для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армреслинга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Spektr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Sport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разборный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ичуринский, ул. Садовая,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7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JBL EON615  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система15, 2-полосная (3 кабеля)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овониколаевка, ул.Центральная, 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8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JBL EON615  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система15, 2-полосная (3 кабеля)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ул.Центральная,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2.1010417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Музыкальный центр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ул.Центральная,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Aser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TM3259-M-31MC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ул.Центральная,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Alto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ZMX 862 микшер, 2моновхода, 2 стерео, 2 AUX-шины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ул.Центральная,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4574D9">
        <w:trPr>
          <w:trHeight w:val="9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2.10105028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AKG  WMS40 Mini2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Vokal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Set</w:t>
            </w:r>
            <w:proofErr w:type="spell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BD US25A/C вокальная радиосистема с 2-мя  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ручным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овониколаевка ул.Центральная,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3D11" w:rsidRPr="00BC3D11" w:rsidTr="00BC3D11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32889435,54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015" w:rsidRPr="00655015" w:rsidRDefault="00655015" w:rsidP="00655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0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32265682,54</w:t>
            </w:r>
          </w:p>
        </w:tc>
        <w:tc>
          <w:tcPr>
            <w:tcW w:w="236" w:type="dxa"/>
            <w:vAlign w:val="center"/>
            <w:hideMark/>
          </w:tcPr>
          <w:p w:rsidR="00655015" w:rsidRPr="00655015" w:rsidRDefault="00655015" w:rsidP="00655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C55" w:rsidRPr="00B10E84" w:rsidRDefault="00487C55" w:rsidP="00B10E84">
      <w:pPr>
        <w:tabs>
          <w:tab w:val="left" w:pos="1275"/>
        </w:tabs>
      </w:pPr>
    </w:p>
    <w:sectPr w:rsidR="00487C55" w:rsidRPr="00B10E84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0E84"/>
    <w:rsid w:val="00004215"/>
    <w:rsid w:val="00010439"/>
    <w:rsid w:val="00024AAE"/>
    <w:rsid w:val="000B154E"/>
    <w:rsid w:val="000C2F51"/>
    <w:rsid w:val="00107496"/>
    <w:rsid w:val="00115008"/>
    <w:rsid w:val="00117D4B"/>
    <w:rsid w:val="0014110E"/>
    <w:rsid w:val="001B54F7"/>
    <w:rsid w:val="00213907"/>
    <w:rsid w:val="00213D4A"/>
    <w:rsid w:val="002708DC"/>
    <w:rsid w:val="003111F2"/>
    <w:rsid w:val="00337631"/>
    <w:rsid w:val="00352DC6"/>
    <w:rsid w:val="00391409"/>
    <w:rsid w:val="003A412B"/>
    <w:rsid w:val="003B1902"/>
    <w:rsid w:val="00422DA2"/>
    <w:rsid w:val="00425EAA"/>
    <w:rsid w:val="00454B94"/>
    <w:rsid w:val="004574D9"/>
    <w:rsid w:val="00457801"/>
    <w:rsid w:val="00487C55"/>
    <w:rsid w:val="004B0123"/>
    <w:rsid w:val="004D1407"/>
    <w:rsid w:val="004E75BF"/>
    <w:rsid w:val="004F3A36"/>
    <w:rsid w:val="00512DEE"/>
    <w:rsid w:val="00574DC0"/>
    <w:rsid w:val="005947A2"/>
    <w:rsid w:val="005B25FB"/>
    <w:rsid w:val="005C0854"/>
    <w:rsid w:val="00655015"/>
    <w:rsid w:val="006A1F78"/>
    <w:rsid w:val="006A6EA0"/>
    <w:rsid w:val="006C2A3C"/>
    <w:rsid w:val="00745922"/>
    <w:rsid w:val="007614F4"/>
    <w:rsid w:val="007902DA"/>
    <w:rsid w:val="00791AB6"/>
    <w:rsid w:val="007D072C"/>
    <w:rsid w:val="007F6809"/>
    <w:rsid w:val="00802B1B"/>
    <w:rsid w:val="008065BA"/>
    <w:rsid w:val="008C57BE"/>
    <w:rsid w:val="008E1BA8"/>
    <w:rsid w:val="00906660"/>
    <w:rsid w:val="00940DC1"/>
    <w:rsid w:val="00945639"/>
    <w:rsid w:val="00997D0D"/>
    <w:rsid w:val="009C064A"/>
    <w:rsid w:val="00A00EF8"/>
    <w:rsid w:val="00A4237E"/>
    <w:rsid w:val="00AE41A9"/>
    <w:rsid w:val="00AF2114"/>
    <w:rsid w:val="00B10E84"/>
    <w:rsid w:val="00B21E2B"/>
    <w:rsid w:val="00BC3D11"/>
    <w:rsid w:val="00BE4C6A"/>
    <w:rsid w:val="00C41853"/>
    <w:rsid w:val="00C43438"/>
    <w:rsid w:val="00C44328"/>
    <w:rsid w:val="00C82D3B"/>
    <w:rsid w:val="00CC347A"/>
    <w:rsid w:val="00D21191"/>
    <w:rsid w:val="00DB0024"/>
    <w:rsid w:val="00DE5B7A"/>
    <w:rsid w:val="00E35437"/>
    <w:rsid w:val="00E63389"/>
    <w:rsid w:val="00EB5FD5"/>
    <w:rsid w:val="00F33514"/>
    <w:rsid w:val="00F76A83"/>
    <w:rsid w:val="00F90294"/>
    <w:rsid w:val="00FB2E28"/>
    <w:rsid w:val="00FB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9</cp:revision>
  <cp:lastPrinted>2025-11-20T05:49:00Z</cp:lastPrinted>
  <dcterms:created xsi:type="dcterms:W3CDTF">2025-12-18T17:59:00Z</dcterms:created>
  <dcterms:modified xsi:type="dcterms:W3CDTF">2025-12-29T06:22:00Z</dcterms:modified>
</cp:coreProperties>
</file>